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19" w:rsidRDefault="006F4319" w:rsidP="006F431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</w:p>
    <w:p w:rsidR="006F4319" w:rsidRPr="00FD625F" w:rsidRDefault="00A44673" w:rsidP="006F4319">
      <w:pPr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A44673">
        <w:rPr>
          <w:rFonts w:ascii="Times New Roman" w:eastAsia="Times New Roman" w:hAnsi="Times New Roman" w:cs="Times New Roman"/>
          <w:bCs/>
          <w:lang w:eastAsia="ru-RU"/>
        </w:rPr>
        <w:drawing>
          <wp:inline distT="0" distB="0" distL="0" distR="0" wp14:anchorId="57656384" wp14:editId="67A7B590">
            <wp:extent cx="6251377" cy="761641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9362" cy="761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A44673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</w:t>
      </w: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  <w:t>ель: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обеспечение  координации  всех  работников  школы  по  противодействию экстремизм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и терроризм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в образовательном учреждении, выработка мер, направленных на нормализацию межэтнических отношений.</w:t>
      </w: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  <w:t>Задачи: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безопасност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обучающихся, работников школы во время уроков и во внеурочное время путем повышения безопасности их жизнедеятельности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теоретически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знани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обучающихся,  педагогов,  работников школы, родителей по вопросу противодействия экстремизму и терроризму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 xml:space="preserve"> у </w:t>
      </w:r>
      <w:proofErr w:type="gramStart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обучающихся</w:t>
      </w:r>
      <w:proofErr w:type="gramEnd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толерантного поведения.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</w:t>
      </w:r>
      <w:proofErr w:type="spellStart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озда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услови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для  активного  включения  детей  и  молодежи  в  социально-экономическую культурную жизнь общества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практическ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проверк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готовности  обучающихся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сотрудников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школы правильно  действовать  в чрезвычайных ситуациях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165"/>
        <w:gridCol w:w="2113"/>
        <w:gridCol w:w="2367"/>
      </w:tblGrid>
      <w:tr w:rsidR="006F4319" w:rsidRPr="00FD625F" w:rsidTr="000E5364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F4319" w:rsidRPr="00FD625F" w:rsidTr="000E5364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1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формированию навыков антитеррористического поведения учащихся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 по предупреждению и противодействию экстремистской деятельности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</w:t>
            </w:r>
            <w:r w:rsidR="00283D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ители, учитель ОБЖ 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течение года согласно планам воспитательной 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работы класса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Шакирова Г.Х.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6F4319" w:rsidRPr="00FD625F" w:rsidTr="000E5364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 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6F4319" w:rsidRPr="00FD625F" w:rsidTr="000E5364">
        <w:trPr>
          <w:trHeight w:val="300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инструктажей с работниками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.с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овета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6F4319" w:rsidRPr="00FD625F" w:rsidRDefault="006F4319" w:rsidP="000E5364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</w:tr>
      <w:tr w:rsidR="006F4319" w:rsidRPr="00FD625F" w:rsidTr="000E5364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антитеррористической защищенности </w:t>
            </w:r>
            <w:r w:rsidR="00283D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МБОУ «</w:t>
            </w:r>
            <w:proofErr w:type="spellStart"/>
            <w:r w:rsidR="00283D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Шапшинская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</w:p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учитель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дежурства администрации, педагогического персонала, классов по школе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Осмотр здания, территории на предмет обнаружения подозрительных предметов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Осмотр ограждений, ворот, калиток, запасных выходов, 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lastRenderedPageBreak/>
              <w:t>замков, запоров, решеток на предмет их целостности и исправности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</w:t>
            </w:r>
            <w:r w:rsidR="00283D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ор, завхоз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</w:t>
            </w:r>
            <w:r w:rsidR="00283D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ор, завхоз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незагроможденность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 проходов)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Проверка  систем  сигнализации,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видеонаблюдения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283DD8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Администрато</w:t>
            </w:r>
            <w:r w:rsidR="00283D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 школьного сайта</w:t>
            </w:r>
            <w:proofErr w:type="gramStart"/>
            <w:r w:rsidR="00283D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6F4319" w:rsidRPr="00FD625F" w:rsidRDefault="006F4319" w:rsidP="006F431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F4319" w:rsidRPr="00FD625F" w:rsidRDefault="006F4319" w:rsidP="006F4319">
      <w:pPr>
        <w:rPr>
          <w:rFonts w:ascii="Calibri" w:eastAsia="Calibri" w:hAnsi="Calibri" w:cs="Times New Roman"/>
        </w:rPr>
      </w:pPr>
    </w:p>
    <w:p w:rsidR="006F4319" w:rsidRDefault="006F4319" w:rsidP="006F4319"/>
    <w:p w:rsidR="008B074D" w:rsidRDefault="008B074D"/>
    <w:sectPr w:rsidR="008B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57"/>
    <w:rsid w:val="00283DD8"/>
    <w:rsid w:val="006F4319"/>
    <w:rsid w:val="008B074D"/>
    <w:rsid w:val="00A23057"/>
    <w:rsid w:val="00A4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2026-05-21T12:35:00Z</dcterms:created>
  <dcterms:modified xsi:type="dcterms:W3CDTF">2026-05-21T12:35:00Z</dcterms:modified>
</cp:coreProperties>
</file>